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B6" w:rsidRDefault="00D73198" w:rsidP="00527A57">
      <w:pPr>
        <w:pStyle w:val="p9"/>
        <w:jc w:val="both"/>
        <w:rPr>
          <w:sz w:val="28"/>
          <w:szCs w:val="28"/>
        </w:rPr>
      </w:pPr>
      <w:r w:rsidRPr="006F3D3A">
        <w:rPr>
          <w:sz w:val="28"/>
          <w:szCs w:val="28"/>
        </w:rPr>
        <w:t xml:space="preserve">          </w:t>
      </w:r>
      <w:r w:rsidR="006272B6" w:rsidRPr="006F3D3A">
        <w:rPr>
          <w:sz w:val="28"/>
          <w:szCs w:val="28"/>
        </w:rPr>
        <w:t xml:space="preserve">Любовь к великой державе начинается с любви к малой родине. Неповторимый облик Озинского района, его культурное наследие, достижения в промышленности и сельском хозяйстве, успехи в социально-экономическом развитии - все это благодаря талантам и трудолюбию жителей нашего района. Этот праздник объединяет людей разных поколений, для которых  Озинский  район был и остается самым близким и родным местом на земле. </w:t>
      </w:r>
      <w:r w:rsidRPr="006F3D3A">
        <w:rPr>
          <w:sz w:val="28"/>
          <w:szCs w:val="28"/>
        </w:rPr>
        <w:t>Каждый человек, который хоть раз побывал в нашем  районе</w:t>
      </w:r>
      <w:r w:rsidR="004C209F">
        <w:rPr>
          <w:sz w:val="28"/>
          <w:szCs w:val="28"/>
        </w:rPr>
        <w:t>,</w:t>
      </w:r>
      <w:r w:rsidRPr="006F3D3A">
        <w:rPr>
          <w:sz w:val="28"/>
          <w:szCs w:val="28"/>
        </w:rPr>
        <w:t xml:space="preserve"> непременно захочет вернуться сюда еще. Тесно объединившееся переплетение культур разных народов создает неповторимый  только ему присущий  колорит.</w:t>
      </w:r>
      <w:r w:rsidR="00F5352C">
        <w:rPr>
          <w:sz w:val="28"/>
          <w:szCs w:val="28"/>
        </w:rPr>
        <w:t xml:space="preserve"> </w:t>
      </w:r>
    </w:p>
    <w:p w:rsidR="006272B6" w:rsidRPr="006F3D3A" w:rsidRDefault="00D73198" w:rsidP="00527A57">
      <w:pPr>
        <w:pStyle w:val="p9"/>
        <w:jc w:val="both"/>
        <w:rPr>
          <w:sz w:val="28"/>
          <w:szCs w:val="28"/>
        </w:rPr>
      </w:pPr>
      <w:r w:rsidRPr="006F3D3A">
        <w:rPr>
          <w:sz w:val="28"/>
          <w:szCs w:val="28"/>
        </w:rPr>
        <w:t xml:space="preserve">   </w:t>
      </w:r>
      <w:r w:rsidR="006272B6" w:rsidRPr="006F3D3A">
        <w:rPr>
          <w:sz w:val="28"/>
          <w:szCs w:val="28"/>
        </w:rPr>
        <w:t>Наш район  - приграничный, имеет интересную судьбу, свою неповторимую историю, здесь происходили события</w:t>
      </w:r>
      <w:r w:rsidR="004C209F">
        <w:rPr>
          <w:sz w:val="28"/>
          <w:szCs w:val="28"/>
        </w:rPr>
        <w:t xml:space="preserve">, значимые не только для района, </w:t>
      </w:r>
      <w:r w:rsidR="006272B6" w:rsidRPr="006F3D3A">
        <w:rPr>
          <w:sz w:val="28"/>
          <w:szCs w:val="28"/>
        </w:rPr>
        <w:t>но и для Саратов</w:t>
      </w:r>
      <w:r w:rsidR="004C209F">
        <w:rPr>
          <w:sz w:val="28"/>
          <w:szCs w:val="28"/>
        </w:rPr>
        <w:t>с</w:t>
      </w:r>
      <w:r w:rsidR="006272B6" w:rsidRPr="006F3D3A">
        <w:rPr>
          <w:sz w:val="28"/>
          <w:szCs w:val="28"/>
        </w:rPr>
        <w:t xml:space="preserve">кой области. </w:t>
      </w:r>
    </w:p>
    <w:p w:rsidR="00527A57" w:rsidRPr="006F3D3A" w:rsidRDefault="00D73198" w:rsidP="00527A57">
      <w:pPr>
        <w:pStyle w:val="p9"/>
        <w:jc w:val="both"/>
        <w:rPr>
          <w:sz w:val="28"/>
          <w:szCs w:val="28"/>
        </w:rPr>
      </w:pPr>
      <w:r w:rsidRPr="006F3D3A">
        <w:rPr>
          <w:sz w:val="28"/>
          <w:szCs w:val="28"/>
        </w:rPr>
        <w:t xml:space="preserve">   </w:t>
      </w:r>
      <w:r w:rsidR="006272B6" w:rsidRPr="006F3D3A">
        <w:rPr>
          <w:sz w:val="28"/>
          <w:szCs w:val="28"/>
        </w:rPr>
        <w:t>Озинский муниципальный район - это место, где из поколения в поколение  передаются и приумножаются добрые традиции, живет стремление преодолеть трудности и где каждый своим добросовестным трудом вносит лепту в развитие своей малой родины!</w:t>
      </w:r>
    </w:p>
    <w:p w:rsidR="00C53F48" w:rsidRDefault="00D73198" w:rsidP="006F3D3A">
      <w:pPr>
        <w:pStyle w:val="p9"/>
        <w:jc w:val="both"/>
        <w:rPr>
          <w:sz w:val="28"/>
          <w:szCs w:val="28"/>
        </w:rPr>
      </w:pPr>
      <w:r w:rsidRPr="006F3D3A">
        <w:rPr>
          <w:sz w:val="28"/>
          <w:szCs w:val="28"/>
        </w:rPr>
        <w:t xml:space="preserve">     </w:t>
      </w:r>
      <w:r w:rsidR="006272B6" w:rsidRPr="006F3D3A">
        <w:rPr>
          <w:sz w:val="28"/>
          <w:szCs w:val="28"/>
        </w:rPr>
        <w:t xml:space="preserve">Именно здесь сегодня успешно развиваются предприятия самых разных отраслей, с каждым годом растет число </w:t>
      </w:r>
      <w:r w:rsidR="00925378" w:rsidRPr="006F3D3A">
        <w:rPr>
          <w:sz w:val="28"/>
          <w:szCs w:val="28"/>
        </w:rPr>
        <w:t xml:space="preserve"> сельхозтоваропроизводителей,  развивается малый бизнес. Новый облик приобретают предприятия торговли, общественного питания, предприятия оказания бытовых услуг населению. Растет качество оказываемых услуг</w:t>
      </w:r>
      <w:r w:rsidR="00EF6877" w:rsidRPr="006F3D3A">
        <w:rPr>
          <w:sz w:val="28"/>
          <w:szCs w:val="28"/>
        </w:rPr>
        <w:t>.</w:t>
      </w:r>
      <w:r w:rsidR="00DD64E0" w:rsidRPr="006F3D3A">
        <w:rPr>
          <w:sz w:val="28"/>
          <w:szCs w:val="28"/>
        </w:rPr>
        <w:t xml:space="preserve"> </w:t>
      </w:r>
    </w:p>
    <w:p w:rsidR="00B604C3" w:rsidRDefault="00527A57" w:rsidP="00B604C3">
      <w:pPr>
        <w:pStyle w:val="p9"/>
        <w:jc w:val="both"/>
        <w:rPr>
          <w:b/>
          <w:sz w:val="28"/>
          <w:szCs w:val="28"/>
          <w:u w:val="single"/>
        </w:rPr>
      </w:pPr>
      <w:r w:rsidRPr="006F3D3A">
        <w:rPr>
          <w:sz w:val="28"/>
          <w:szCs w:val="28"/>
        </w:rPr>
        <w:t xml:space="preserve">        </w:t>
      </w:r>
      <w:r w:rsidR="00DD64E0" w:rsidRPr="006F3D3A">
        <w:rPr>
          <w:sz w:val="28"/>
          <w:szCs w:val="28"/>
        </w:rPr>
        <w:t xml:space="preserve">На сегодняшний день </w:t>
      </w:r>
      <w:r w:rsidRPr="006F3D3A">
        <w:rPr>
          <w:sz w:val="28"/>
          <w:szCs w:val="28"/>
        </w:rPr>
        <w:t xml:space="preserve"> в различных отраслях  экономики осуществляет деятельность </w:t>
      </w:r>
      <w:r w:rsidR="00DD64E0" w:rsidRPr="006F3D3A">
        <w:rPr>
          <w:sz w:val="28"/>
          <w:szCs w:val="28"/>
        </w:rPr>
        <w:t xml:space="preserve"> </w:t>
      </w:r>
      <w:r w:rsidR="00A147B6" w:rsidRPr="006F3D3A">
        <w:rPr>
          <w:sz w:val="28"/>
          <w:szCs w:val="28"/>
        </w:rPr>
        <w:t xml:space="preserve"> </w:t>
      </w:r>
      <w:r w:rsidRPr="006F3D3A">
        <w:rPr>
          <w:sz w:val="28"/>
          <w:szCs w:val="28"/>
        </w:rPr>
        <w:t>271  субъект малого и сред</w:t>
      </w:r>
      <w:r w:rsidR="00FA4312">
        <w:rPr>
          <w:sz w:val="28"/>
          <w:szCs w:val="28"/>
        </w:rPr>
        <w:t xml:space="preserve">него бизнеса, зарегистрированный </w:t>
      </w:r>
      <w:r w:rsidR="007C6926">
        <w:rPr>
          <w:sz w:val="28"/>
          <w:szCs w:val="28"/>
        </w:rPr>
        <w:t>на территории района</w:t>
      </w:r>
      <w:r w:rsidR="008779C0" w:rsidRPr="006F3D3A">
        <w:rPr>
          <w:sz w:val="28"/>
          <w:szCs w:val="28"/>
        </w:rPr>
        <w:t>. В районе насчитывается 183 микропредприятия,  осуществляющих деятельность в сфере потребительского рынка. Из них 142</w:t>
      </w:r>
      <w:r w:rsidRPr="006F3D3A">
        <w:rPr>
          <w:sz w:val="28"/>
          <w:szCs w:val="28"/>
        </w:rPr>
        <w:t xml:space="preserve"> субъекта  осуществляют деятельность в сфере  торговля продовольственными и</w:t>
      </w:r>
      <w:r w:rsidR="00010CBB" w:rsidRPr="006F3D3A">
        <w:rPr>
          <w:sz w:val="28"/>
          <w:szCs w:val="28"/>
        </w:rPr>
        <w:t xml:space="preserve"> непродовольственными товарами,</w:t>
      </w:r>
      <w:r w:rsidR="006D5510" w:rsidRPr="006F3D3A">
        <w:rPr>
          <w:sz w:val="28"/>
          <w:szCs w:val="28"/>
        </w:rPr>
        <w:t xml:space="preserve"> </w:t>
      </w:r>
      <w:r w:rsidR="00010CBB" w:rsidRPr="006F3D3A">
        <w:rPr>
          <w:sz w:val="28"/>
          <w:szCs w:val="28"/>
        </w:rPr>
        <w:t>11</w:t>
      </w:r>
      <w:r w:rsidR="007C6926">
        <w:rPr>
          <w:sz w:val="28"/>
          <w:szCs w:val="28"/>
        </w:rPr>
        <w:t xml:space="preserve"> </w:t>
      </w:r>
      <w:r w:rsidR="006D5510" w:rsidRPr="006F3D3A">
        <w:rPr>
          <w:sz w:val="28"/>
          <w:szCs w:val="28"/>
        </w:rPr>
        <w:t>-</w:t>
      </w:r>
      <w:r w:rsidR="00010CBB" w:rsidRPr="006F3D3A">
        <w:rPr>
          <w:sz w:val="28"/>
          <w:szCs w:val="28"/>
        </w:rPr>
        <w:t xml:space="preserve">  в сфере предоставления услуг общественного питания, 12</w:t>
      </w:r>
      <w:r w:rsidR="006D5510" w:rsidRPr="006F3D3A">
        <w:rPr>
          <w:sz w:val="28"/>
          <w:szCs w:val="28"/>
        </w:rPr>
        <w:t xml:space="preserve"> </w:t>
      </w:r>
      <w:r w:rsidR="00010CBB" w:rsidRPr="006F3D3A">
        <w:rPr>
          <w:sz w:val="28"/>
          <w:szCs w:val="28"/>
        </w:rPr>
        <w:t>- станций технического обслуживания, 2</w:t>
      </w:r>
      <w:r w:rsidR="006D5510" w:rsidRPr="006F3D3A">
        <w:rPr>
          <w:sz w:val="28"/>
          <w:szCs w:val="28"/>
        </w:rPr>
        <w:t xml:space="preserve"> </w:t>
      </w:r>
      <w:r w:rsidR="006F3D3A" w:rsidRPr="006F3D3A">
        <w:rPr>
          <w:sz w:val="28"/>
          <w:szCs w:val="28"/>
        </w:rPr>
        <w:t>-</w:t>
      </w:r>
      <w:r w:rsidR="00882B02" w:rsidRPr="006F3D3A">
        <w:rPr>
          <w:sz w:val="28"/>
          <w:szCs w:val="28"/>
        </w:rPr>
        <w:t xml:space="preserve"> в сфере </w:t>
      </w:r>
      <w:r w:rsidR="005D698D">
        <w:rPr>
          <w:sz w:val="28"/>
          <w:szCs w:val="28"/>
        </w:rPr>
        <w:t xml:space="preserve"> оказания</w:t>
      </w:r>
      <w:r w:rsidR="00010CBB" w:rsidRPr="006F3D3A">
        <w:rPr>
          <w:sz w:val="28"/>
          <w:szCs w:val="28"/>
        </w:rPr>
        <w:t xml:space="preserve"> услуг по временн</w:t>
      </w:r>
      <w:r w:rsidR="00882B02" w:rsidRPr="006F3D3A">
        <w:rPr>
          <w:sz w:val="28"/>
          <w:szCs w:val="28"/>
        </w:rPr>
        <w:t>ому размещению и проживанию, 3</w:t>
      </w:r>
      <w:r w:rsidR="006F3D3A" w:rsidRPr="006F3D3A">
        <w:rPr>
          <w:sz w:val="28"/>
          <w:szCs w:val="28"/>
        </w:rPr>
        <w:t>-</w:t>
      </w:r>
      <w:r w:rsidR="00882B02" w:rsidRPr="006F3D3A">
        <w:rPr>
          <w:sz w:val="28"/>
          <w:szCs w:val="28"/>
        </w:rPr>
        <w:t xml:space="preserve"> в сфере предоставления услуг</w:t>
      </w:r>
      <w:r w:rsidR="00010CBB" w:rsidRPr="006F3D3A">
        <w:rPr>
          <w:sz w:val="28"/>
          <w:szCs w:val="28"/>
        </w:rPr>
        <w:t xml:space="preserve"> фотоателье и фотолабораторий,</w:t>
      </w:r>
      <w:r w:rsidR="006D5510" w:rsidRPr="006F3D3A">
        <w:rPr>
          <w:sz w:val="28"/>
          <w:szCs w:val="28"/>
        </w:rPr>
        <w:t xml:space="preserve"> </w:t>
      </w:r>
      <w:r w:rsidR="00010CBB" w:rsidRPr="006F3D3A">
        <w:rPr>
          <w:sz w:val="28"/>
          <w:szCs w:val="28"/>
        </w:rPr>
        <w:t>6</w:t>
      </w:r>
      <w:r w:rsidR="00882B02" w:rsidRPr="006F3D3A">
        <w:rPr>
          <w:sz w:val="28"/>
          <w:szCs w:val="28"/>
        </w:rPr>
        <w:t xml:space="preserve"> </w:t>
      </w:r>
      <w:r w:rsidR="00010CBB" w:rsidRPr="006F3D3A">
        <w:rPr>
          <w:sz w:val="28"/>
          <w:szCs w:val="28"/>
        </w:rPr>
        <w:t>- предоставляют услуги парикмахерских</w:t>
      </w:r>
      <w:r w:rsidR="00882B02" w:rsidRPr="006F3D3A">
        <w:rPr>
          <w:sz w:val="28"/>
          <w:szCs w:val="28"/>
        </w:rPr>
        <w:t xml:space="preserve"> </w:t>
      </w:r>
      <w:r w:rsidR="00540D3D">
        <w:rPr>
          <w:sz w:val="28"/>
          <w:szCs w:val="28"/>
        </w:rPr>
        <w:t>(</w:t>
      </w:r>
      <w:r w:rsidR="00010CBB" w:rsidRPr="006F3D3A">
        <w:rPr>
          <w:sz w:val="28"/>
          <w:szCs w:val="28"/>
        </w:rPr>
        <w:t xml:space="preserve">салонов красоты). </w:t>
      </w:r>
    </w:p>
    <w:p w:rsidR="00277EC3" w:rsidRDefault="00540D3D" w:rsidP="006F3D3A">
      <w:pPr>
        <w:pStyle w:val="p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7CB6">
        <w:rPr>
          <w:sz w:val="28"/>
          <w:szCs w:val="28"/>
        </w:rPr>
        <w:t xml:space="preserve"> </w:t>
      </w:r>
      <w:r>
        <w:rPr>
          <w:sz w:val="28"/>
          <w:szCs w:val="28"/>
        </w:rPr>
        <w:t>За последние пять лет</w:t>
      </w:r>
      <w:r w:rsidR="00677CB6">
        <w:rPr>
          <w:sz w:val="28"/>
          <w:szCs w:val="28"/>
        </w:rPr>
        <w:t xml:space="preserve"> </w:t>
      </w:r>
      <w:r w:rsidR="00677CB6" w:rsidRPr="00677CB6">
        <w:rPr>
          <w:i/>
          <w:sz w:val="28"/>
          <w:szCs w:val="28"/>
        </w:rPr>
        <w:t>(с 2013г. по 2017г.)</w:t>
      </w:r>
      <w:r>
        <w:rPr>
          <w:sz w:val="28"/>
          <w:szCs w:val="28"/>
        </w:rPr>
        <w:t xml:space="preserve"> уровень розничного товарооборота в </w:t>
      </w:r>
      <w:proofErr w:type="spellStart"/>
      <w:r>
        <w:rPr>
          <w:sz w:val="28"/>
          <w:szCs w:val="28"/>
        </w:rPr>
        <w:t>Озинском</w:t>
      </w:r>
      <w:proofErr w:type="spellEnd"/>
      <w:r>
        <w:rPr>
          <w:sz w:val="28"/>
          <w:szCs w:val="28"/>
        </w:rPr>
        <w:t xml:space="preserve"> муниципальном районе увеличился на 13,7% ( с 885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r w:rsidR="00677CB6">
        <w:rPr>
          <w:sz w:val="28"/>
          <w:szCs w:val="28"/>
        </w:rPr>
        <w:t>.</w:t>
      </w:r>
      <w:r>
        <w:rPr>
          <w:sz w:val="28"/>
          <w:szCs w:val="28"/>
        </w:rPr>
        <w:t xml:space="preserve"> до 1007 млн.руб.)</w:t>
      </w:r>
    </w:p>
    <w:p w:rsidR="00152C54" w:rsidRDefault="00152C54" w:rsidP="006F3D3A">
      <w:pPr>
        <w:pStyle w:val="p9"/>
        <w:jc w:val="both"/>
        <w:rPr>
          <w:sz w:val="28"/>
          <w:szCs w:val="28"/>
        </w:rPr>
      </w:pPr>
    </w:p>
    <w:p w:rsidR="0025078A" w:rsidRDefault="00C45D25" w:rsidP="006F3D3A">
      <w:pPr>
        <w:pStyle w:val="p9"/>
        <w:jc w:val="both"/>
        <w:rPr>
          <w:sz w:val="28"/>
          <w:szCs w:val="28"/>
        </w:rPr>
      </w:pPr>
      <w:r w:rsidRPr="00C45D25">
        <w:rPr>
          <w:noProof/>
          <w:sz w:val="28"/>
          <w:szCs w:val="28"/>
        </w:rPr>
        <w:lastRenderedPageBreak/>
        <w:drawing>
          <wp:inline distT="0" distB="0" distL="0" distR="0">
            <wp:extent cx="6267450" cy="3714750"/>
            <wp:effectExtent l="19050" t="0" r="0" b="0"/>
            <wp:docPr id="1" name="Рисунок 7" descr="http://photo.foto-planeta.com/view/7/7/3/3/ozinki-773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hoto.foto-planeta.com/view/7/7/3/3/ozinki-7733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009" cy="371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D25" w:rsidRDefault="00C45D25" w:rsidP="006F3D3A">
      <w:pPr>
        <w:pStyle w:val="p9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B344A" w:rsidRDefault="00C45D25" w:rsidP="006F3D3A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4815840</wp:posOffset>
            </wp:positionV>
            <wp:extent cx="6134100" cy="3905250"/>
            <wp:effectExtent l="19050" t="0" r="0" b="0"/>
            <wp:wrapSquare wrapText="bothSides"/>
            <wp:docPr id="3" name="Рисунок 17" descr="DVC0022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VC00224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952" w:rsidRPr="00B604C3">
        <w:rPr>
          <w:b/>
          <w:sz w:val="28"/>
          <w:szCs w:val="28"/>
        </w:rPr>
        <w:t xml:space="preserve">  </w:t>
      </w:r>
      <w:r w:rsidR="00A84952">
        <w:rPr>
          <w:sz w:val="28"/>
          <w:szCs w:val="28"/>
        </w:rPr>
        <w:t xml:space="preserve">  </w:t>
      </w:r>
      <w:r w:rsidR="00CF2C7C">
        <w:rPr>
          <w:sz w:val="28"/>
          <w:szCs w:val="28"/>
        </w:rPr>
        <w:t>Р</w:t>
      </w:r>
      <w:r w:rsidR="006D5510" w:rsidRPr="006F3D3A">
        <w:rPr>
          <w:sz w:val="28"/>
          <w:szCs w:val="28"/>
        </w:rPr>
        <w:t>ост количества предприятий по оказанию услуг населению составил 32</w:t>
      </w:r>
      <w:r w:rsidR="00B822D7">
        <w:rPr>
          <w:sz w:val="28"/>
          <w:szCs w:val="28"/>
        </w:rPr>
        <w:t xml:space="preserve"> % (</w:t>
      </w:r>
      <w:r w:rsidR="006D5510" w:rsidRPr="006F3D3A">
        <w:rPr>
          <w:sz w:val="28"/>
          <w:szCs w:val="28"/>
        </w:rPr>
        <w:t>с 31</w:t>
      </w:r>
      <w:r w:rsidR="00B822D7">
        <w:rPr>
          <w:sz w:val="28"/>
          <w:szCs w:val="28"/>
        </w:rPr>
        <w:t xml:space="preserve"> до 41</w:t>
      </w:r>
      <w:r w:rsidR="006D5510" w:rsidRPr="006F3D3A">
        <w:rPr>
          <w:sz w:val="28"/>
          <w:szCs w:val="28"/>
        </w:rPr>
        <w:t xml:space="preserve">). </w:t>
      </w:r>
      <w:r w:rsidR="00FA4312">
        <w:rPr>
          <w:sz w:val="28"/>
          <w:szCs w:val="28"/>
        </w:rPr>
        <w:t xml:space="preserve">Объем платных услуг увеличился  на </w:t>
      </w:r>
      <w:r w:rsidR="004B344A">
        <w:rPr>
          <w:sz w:val="28"/>
          <w:szCs w:val="28"/>
        </w:rPr>
        <w:t>70,2% ( с 197 млн</w:t>
      </w:r>
      <w:proofErr w:type="gramStart"/>
      <w:r w:rsidR="004B344A">
        <w:rPr>
          <w:sz w:val="28"/>
          <w:szCs w:val="28"/>
        </w:rPr>
        <w:t>.р</w:t>
      </w:r>
      <w:proofErr w:type="gramEnd"/>
      <w:r w:rsidR="004B344A">
        <w:rPr>
          <w:sz w:val="28"/>
          <w:szCs w:val="28"/>
        </w:rPr>
        <w:t>уб. -2013г до 336,0 млн.руб-2017 год)</w:t>
      </w:r>
    </w:p>
    <w:p w:rsidR="00C45D25" w:rsidRDefault="00C45D25" w:rsidP="006F3D3A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</w:p>
    <w:p w:rsidR="00C45D25" w:rsidRDefault="00C45D25" w:rsidP="006F3D3A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</w:p>
    <w:p w:rsidR="00C45D25" w:rsidRDefault="00C45D25" w:rsidP="00AD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5D25" w:rsidRDefault="00C45D25" w:rsidP="00AD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C54" w:rsidRDefault="00152C54" w:rsidP="00AD5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C54" w:rsidRDefault="00152C54" w:rsidP="00AD5E35">
      <w:pPr>
        <w:jc w:val="both"/>
        <w:rPr>
          <w:rFonts w:ascii="Times New Roman" w:hAnsi="Times New Roman" w:cs="Times New Roman"/>
          <w:sz w:val="28"/>
          <w:szCs w:val="28"/>
        </w:rPr>
      </w:pPr>
      <w:r w:rsidRPr="00152C5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67450" cy="3419475"/>
            <wp:effectExtent l="19050" t="0" r="0" b="0"/>
            <wp:docPr id="36" name="Рисунок 36" descr="http://img4.tourbina.ru/photos.3/9/0/909833/super.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mg4.tourbina.ru/photos.3/9/0/909833/super.phot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D25" w:rsidRDefault="00C45D25" w:rsidP="00F6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4E7" w:rsidRDefault="00354254" w:rsidP="00F6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723C">
        <w:rPr>
          <w:rFonts w:ascii="Times New Roman" w:hAnsi="Times New Roman" w:cs="Times New Roman"/>
          <w:sz w:val="28"/>
          <w:szCs w:val="28"/>
        </w:rPr>
        <w:t xml:space="preserve">  </w:t>
      </w:r>
      <w:r w:rsidR="00900773">
        <w:rPr>
          <w:rFonts w:ascii="Times New Roman" w:hAnsi="Times New Roman" w:cs="Times New Roman"/>
          <w:sz w:val="28"/>
          <w:szCs w:val="28"/>
        </w:rPr>
        <w:t xml:space="preserve">      </w:t>
      </w:r>
      <w:r w:rsidR="00B34347">
        <w:rPr>
          <w:rFonts w:ascii="Times New Roman" w:hAnsi="Times New Roman" w:cs="Times New Roman"/>
          <w:sz w:val="28"/>
          <w:szCs w:val="28"/>
        </w:rPr>
        <w:t xml:space="preserve">  </w:t>
      </w:r>
      <w:r w:rsidR="00C45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сфере промышленного производства на территории Озинского муниципального района</w:t>
      </w:r>
      <w:r w:rsidR="003206A1">
        <w:rPr>
          <w:rFonts w:ascii="Times New Roman" w:hAnsi="Times New Roman" w:cs="Times New Roman"/>
          <w:sz w:val="28"/>
          <w:szCs w:val="28"/>
        </w:rPr>
        <w:t xml:space="preserve"> </w:t>
      </w:r>
      <w:r w:rsidR="006F723C">
        <w:rPr>
          <w:rFonts w:ascii="Times New Roman" w:hAnsi="Times New Roman" w:cs="Times New Roman"/>
          <w:sz w:val="28"/>
          <w:szCs w:val="28"/>
        </w:rPr>
        <w:t xml:space="preserve"> лидирующими предприятиями являются ООО «Силикат», ООО «</w:t>
      </w:r>
      <w:proofErr w:type="spellStart"/>
      <w:r w:rsidR="006F723C">
        <w:rPr>
          <w:rFonts w:ascii="Times New Roman" w:hAnsi="Times New Roman" w:cs="Times New Roman"/>
          <w:sz w:val="28"/>
          <w:szCs w:val="28"/>
        </w:rPr>
        <w:t>Карьерпромстрой</w:t>
      </w:r>
      <w:proofErr w:type="spellEnd"/>
      <w:r w:rsidR="006F723C">
        <w:rPr>
          <w:rFonts w:ascii="Times New Roman" w:hAnsi="Times New Roman" w:cs="Times New Roman"/>
          <w:sz w:val="28"/>
          <w:szCs w:val="28"/>
        </w:rPr>
        <w:t xml:space="preserve"> ОКСМ», ОАО « «Озинский ХДСУ»,      ООО «Дорожник</w:t>
      </w:r>
      <w:r w:rsidR="00AD5E35">
        <w:rPr>
          <w:rFonts w:ascii="Times New Roman" w:hAnsi="Times New Roman" w:cs="Times New Roman"/>
          <w:sz w:val="28"/>
          <w:szCs w:val="28"/>
        </w:rPr>
        <w:t xml:space="preserve"> - Озинки</w:t>
      </w:r>
      <w:r w:rsidR="006F723C">
        <w:rPr>
          <w:rFonts w:ascii="Times New Roman" w:hAnsi="Times New Roman" w:cs="Times New Roman"/>
          <w:sz w:val="28"/>
          <w:szCs w:val="28"/>
        </w:rPr>
        <w:t>».</w:t>
      </w:r>
    </w:p>
    <w:p w:rsidR="00920805" w:rsidRDefault="006F723C" w:rsidP="00F6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434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За предыдущие 5 лет предприятиями промышленности произведено и отгружено продукции на сумму 1313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  <w:r w:rsidR="009208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2C54" w:rsidRDefault="00152C54" w:rsidP="00F6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C54" w:rsidRPr="00A767D4" w:rsidRDefault="00152C54" w:rsidP="00152C5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7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Динамика изменения объема отгруженных товаров, произведенных работ, оказанных услуг </w:t>
      </w:r>
    </w:p>
    <w:p w:rsidR="00152C54" w:rsidRPr="00A767D4" w:rsidRDefault="00152C54" w:rsidP="00152C5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7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 период с 2013 по </w:t>
      </w:r>
      <w:r w:rsidRPr="00A767D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A767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полугодие 2018 годы (млн</w:t>
      </w:r>
      <w:proofErr w:type="gramStart"/>
      <w:r w:rsidRPr="00A767D4">
        <w:rPr>
          <w:rFonts w:ascii="Times New Roman" w:hAnsi="Times New Roman"/>
          <w:b/>
          <w:color w:val="000000" w:themeColor="text1"/>
          <w:sz w:val="28"/>
          <w:szCs w:val="28"/>
        </w:rPr>
        <w:t>.р</w:t>
      </w:r>
      <w:proofErr w:type="gramEnd"/>
      <w:r w:rsidRPr="00A767D4">
        <w:rPr>
          <w:rFonts w:ascii="Times New Roman" w:hAnsi="Times New Roman"/>
          <w:b/>
          <w:color w:val="000000" w:themeColor="text1"/>
          <w:sz w:val="28"/>
          <w:szCs w:val="28"/>
        </w:rPr>
        <w:t>уб.)</w:t>
      </w:r>
    </w:p>
    <w:p w:rsidR="00152C54" w:rsidRPr="00050BA5" w:rsidRDefault="00152C54" w:rsidP="00152C54">
      <w:pPr>
        <w:spacing w:after="0" w:line="240" w:lineRule="auto"/>
        <w:rPr>
          <w:rFonts w:ascii="Times New Roman" w:hAnsi="Times New Roman"/>
          <w:b/>
          <w:color w:val="3667C3"/>
        </w:rPr>
      </w:pPr>
    </w:p>
    <w:p w:rsidR="00152C54" w:rsidRDefault="00152C54" w:rsidP="00152C54">
      <w:pPr>
        <w:spacing w:after="0" w:line="240" w:lineRule="auto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>2</w:t>
      </w:r>
      <w:r w:rsidRPr="00050BA5">
        <w:rPr>
          <w:rFonts w:ascii="Times New Roman" w:hAnsi="Times New Roman"/>
          <w:b/>
          <w:color w:val="943634" w:themeColor="accent2" w:themeShade="BF"/>
          <w:sz w:val="28"/>
          <w:szCs w:val="28"/>
        </w:rPr>
        <w:t>0</w:t>
      </w: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>13</w:t>
      </w:r>
      <w:r w:rsidRPr="00050BA5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 г</w:t>
      </w: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.         </w:t>
      </w:r>
      <w:r w:rsidRPr="00050BA5">
        <w:rPr>
          <w:rFonts w:ascii="Times New Roman" w:hAnsi="Times New Roman"/>
          <w:b/>
          <w:color w:val="943634" w:themeColor="accent2" w:themeShade="BF"/>
          <w:sz w:val="28"/>
          <w:szCs w:val="28"/>
        </w:rPr>
        <w:t>20</w:t>
      </w: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>14</w:t>
      </w:r>
      <w:r w:rsidRPr="00050BA5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 г</w:t>
      </w: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>.         2015г.           2016 г.              2017 г.        6 мес. 2018г.</w:t>
      </w:r>
    </w:p>
    <w:p w:rsidR="00152C54" w:rsidRDefault="00152C54" w:rsidP="00152C54">
      <w:pPr>
        <w:spacing w:after="0" w:line="240" w:lineRule="auto"/>
        <w:rPr>
          <w:rFonts w:ascii="Times New Roman" w:hAnsi="Times New Roman"/>
        </w:rPr>
      </w:pPr>
    </w:p>
    <w:p w:rsidR="00152C54" w:rsidRDefault="00BD2610" w:rsidP="00152C54">
      <w:r w:rsidRPr="00BD2610">
        <w:rPr>
          <w:noProof/>
          <w:color w:val="00B0F0"/>
        </w:rPr>
        <w:pict>
          <v:rect id="_x0000_s1035" style="position:absolute;margin-left:330.35pt;margin-top:6.75pt;width:51.95pt;height:247.7pt;z-index:251665408" fillcolor="#00b0f0">
            <o:extrusion v:ext="view" on="t" viewpoint="-34.72222mm" viewpointorigin="-.5" skewangle="-45" lightposition="-50000" lightposition2="50000"/>
          </v:rect>
        </w:pict>
      </w:r>
    </w:p>
    <w:p w:rsidR="00152C54" w:rsidRDefault="00BD2610" w:rsidP="00152C54">
      <w:r w:rsidRPr="00BD2610">
        <w:rPr>
          <w:noProof/>
          <w:color w:val="548DD4" w:themeColor="text2" w:themeTint="99"/>
        </w:rPr>
        <w:pict>
          <v:rect id="_x0000_s1033" style="position:absolute;margin-left:245.85pt;margin-top:18.95pt;width:48.5pt;height:210.05pt;z-index:251663360" fillcolor="#205867 [1608]">
            <o:extrusion v:ext="view" on="t" viewpoint="-34.72222mm" viewpointorigin="-.5" skewangle="-45" lightposition="-50000" lightposition2="50000"/>
          </v:rect>
        </w:pict>
      </w:r>
    </w:p>
    <w:p w:rsidR="00152C54" w:rsidRDefault="00BD2610" w:rsidP="00152C54">
      <w:r>
        <w:rPr>
          <w:noProof/>
        </w:rPr>
        <w:pict>
          <v:rect id="_x0000_s1032" style="position:absolute;margin-left:81.85pt;margin-top:20.9pt;width:43.55pt;height:182.65pt;z-index:251662336" fillcolor="#c0504d [3205]">
            <o:extrusion v:ext="view" on="t" viewpoint="-34.72222mm" viewpointorigin="-.5" skewangle="-45" lightposition="-50000" lightposition2="50000"/>
          </v:rect>
        </w:pict>
      </w:r>
    </w:p>
    <w:p w:rsidR="00152C54" w:rsidRDefault="00BD2610" w:rsidP="00152C54">
      <w:r w:rsidRPr="00BD2610">
        <w:rPr>
          <w:b/>
          <w:noProof/>
          <w:color w:val="943634" w:themeColor="accent2" w:themeShade="BF"/>
        </w:rPr>
        <w:pict>
          <v:rect id="_x0000_s1036" style="position:absolute;margin-left:419.75pt;margin-top:16.5pt;width:40.15pt;height:161.6pt;z-index:251666432" fillcolor="#e36c0a [2409]">
            <o:extrusion v:ext="view" on="t" viewpoint="-34.72222mm" viewpointorigin="-.5" skewangle="-45" lightposition="-50000" lightposition2="50000"/>
          </v:rect>
        </w:pict>
      </w:r>
      <w:r w:rsidRPr="00BD2610">
        <w:rPr>
          <w:noProof/>
          <w:color w:val="FABF8F" w:themeColor="accent6" w:themeTint="99"/>
        </w:rPr>
        <w:pict>
          <v:rect id="_x0000_s1034" style="position:absolute;margin-left:160pt;margin-top:13.05pt;width:48.5pt;height:165.05pt;z-index:251664384" fillcolor="#31849b [2408]">
            <o:extrusion v:ext="view" on="t" viewpoint="-34.72222mm" viewpointorigin="-.5" skewangle="-45" lightposition="-50000" lightposition2="50000"/>
          </v:rect>
        </w:pict>
      </w:r>
    </w:p>
    <w:p w:rsidR="00152C54" w:rsidRDefault="00BD2610" w:rsidP="00152C54">
      <w:r>
        <w:rPr>
          <w:noProof/>
        </w:rPr>
        <w:pict>
          <v:rect id="_x0000_s1031" style="position:absolute;margin-left:8.3pt;margin-top:22.2pt;width:40.15pt;height:130.45pt;z-index:251661312" fillcolor="#d99594 [1941]">
            <o:extrusion v:ext="view" on="t" viewpoint="-34.72222mm" viewpointorigin="-.5" skewangle="-45" lightposition="-50000" lightposition2="50000"/>
          </v:rect>
        </w:pict>
      </w:r>
    </w:p>
    <w:p w:rsidR="00152C54" w:rsidRDefault="00152C54" w:rsidP="00152C54"/>
    <w:p w:rsidR="00152C54" w:rsidRDefault="00152C54" w:rsidP="00152C54"/>
    <w:p w:rsidR="00152C54" w:rsidRDefault="00152C54" w:rsidP="00152C54"/>
    <w:p w:rsidR="00152C54" w:rsidRDefault="00152C54" w:rsidP="00152C54"/>
    <w:p w:rsidR="00152C54" w:rsidRDefault="00152C54" w:rsidP="00152C54"/>
    <w:p w:rsidR="00152C54" w:rsidRDefault="00152C54" w:rsidP="00152C54"/>
    <w:p w:rsidR="00152C54" w:rsidRDefault="00152C54" w:rsidP="00152C54"/>
    <w:p w:rsidR="00152C54" w:rsidRDefault="00152C54" w:rsidP="00152C54"/>
    <w:p w:rsidR="00152C54" w:rsidRPr="00050BA5" w:rsidRDefault="00152C54" w:rsidP="00152C54">
      <w:pPr>
        <w:rPr>
          <w:b/>
          <w:color w:val="943634" w:themeColor="accent2" w:themeShade="BF"/>
        </w:rPr>
      </w:pPr>
      <w:r w:rsidRPr="00050BA5">
        <w:rPr>
          <w:b/>
          <w:color w:val="943634" w:themeColor="accent2" w:themeShade="BF"/>
        </w:rPr>
        <w:t>_________________________________________________</w:t>
      </w:r>
      <w:r>
        <w:rPr>
          <w:b/>
          <w:color w:val="943634" w:themeColor="accent2" w:themeShade="BF"/>
        </w:rPr>
        <w:t>____________________________</w:t>
      </w:r>
    </w:p>
    <w:p w:rsidR="00152C54" w:rsidRDefault="00152C54" w:rsidP="00152C54">
      <w:pPr>
        <w:rPr>
          <w:b/>
          <w:color w:val="943634" w:themeColor="accent2" w:themeShade="BF"/>
          <w:sz w:val="28"/>
          <w:szCs w:val="28"/>
        </w:rPr>
      </w:pPr>
      <w:r>
        <w:rPr>
          <w:b/>
          <w:noProof/>
          <w:color w:val="943634" w:themeColor="accent2" w:themeShade="BF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-172085</wp:posOffset>
            </wp:positionH>
            <wp:positionV relativeFrom="margin">
              <wp:posOffset>1205865</wp:posOffset>
            </wp:positionV>
            <wp:extent cx="6486525" cy="3257550"/>
            <wp:effectExtent l="19050" t="0" r="9525" b="0"/>
            <wp:wrapSquare wrapText="bothSides"/>
            <wp:docPr id="2" name="Рисунок 15" descr="..\..\Рабочий стол\Мои рисунки\Предприятия и организации\фото №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..\..\Рабочий стол\Мои рисунки\Предприятия и организации\фото №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897" r="6897" b="12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943634" w:themeColor="accent2" w:themeShade="BF"/>
          <w:sz w:val="28"/>
          <w:szCs w:val="28"/>
        </w:rPr>
        <w:t xml:space="preserve">200,9        </w:t>
      </w:r>
      <w:r w:rsidRPr="00050BA5"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943634" w:themeColor="accent2" w:themeShade="BF"/>
          <w:sz w:val="28"/>
          <w:szCs w:val="28"/>
        </w:rPr>
        <w:t xml:space="preserve">        244,8               236,6                262,6                  359,3                196,8       </w:t>
      </w:r>
    </w:p>
    <w:p w:rsidR="00152C54" w:rsidRDefault="00152C54" w:rsidP="00152C54">
      <w:pPr>
        <w:rPr>
          <w:b/>
          <w:color w:val="943634" w:themeColor="accent2" w:themeShade="BF"/>
          <w:sz w:val="28"/>
          <w:szCs w:val="28"/>
        </w:rPr>
      </w:pPr>
    </w:p>
    <w:p w:rsidR="00335289" w:rsidRPr="008C62EC" w:rsidRDefault="00994E6D" w:rsidP="00BB7D7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4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52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94E6D">
        <w:rPr>
          <w:rFonts w:ascii="Times New Roman" w:hAnsi="Times New Roman" w:cs="Times New Roman"/>
          <w:color w:val="000000" w:themeColor="text1"/>
          <w:sz w:val="28"/>
          <w:szCs w:val="28"/>
        </w:rPr>
        <w:t>Одни</w:t>
      </w:r>
      <w:r w:rsidR="00AD5E3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94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старейших предприятий района является ООО «Силикат»</w:t>
      </w:r>
      <w:r w:rsid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(руководитель,  </w:t>
      </w:r>
      <w:proofErr w:type="spellStart"/>
      <w:r w:rsidR="007E3B9E">
        <w:rPr>
          <w:rFonts w:ascii="Times New Roman" w:hAnsi="Times New Roman" w:cs="Times New Roman"/>
          <w:color w:val="000000" w:themeColor="text1"/>
          <w:sz w:val="28"/>
          <w:szCs w:val="28"/>
        </w:rPr>
        <w:t>Байбиков</w:t>
      </w:r>
      <w:proofErr w:type="spellEnd"/>
      <w:r w:rsid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7E3B9E">
        <w:rPr>
          <w:rFonts w:ascii="Times New Roman" w:hAnsi="Times New Roman" w:cs="Times New Roman"/>
          <w:color w:val="000000" w:themeColor="text1"/>
          <w:sz w:val="28"/>
          <w:szCs w:val="28"/>
        </w:rPr>
        <w:t>Рамиль</w:t>
      </w:r>
      <w:proofErr w:type="spellEnd"/>
      <w:r w:rsid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E3B9E">
        <w:rPr>
          <w:rFonts w:ascii="Times New Roman" w:hAnsi="Times New Roman" w:cs="Times New Roman"/>
          <w:color w:val="000000" w:themeColor="text1"/>
          <w:sz w:val="28"/>
          <w:szCs w:val="28"/>
        </w:rPr>
        <w:t>Гумиярович</w:t>
      </w:r>
      <w:proofErr w:type="spellEnd"/>
      <w:r w:rsidR="007E3B9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02135">
        <w:rPr>
          <w:rFonts w:ascii="Times New Roman" w:hAnsi="Times New Roman" w:cs="Times New Roman"/>
          <w:color w:val="000000" w:themeColor="text1"/>
          <w:sz w:val="28"/>
          <w:szCs w:val="28"/>
        </w:rPr>
        <w:t>, занимающийся производством извести</w:t>
      </w:r>
      <w:r w:rsidRPr="00994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История ООО «Силикат» начинается с 2005 г. Новое предприятие возникло в результате слияния двух предприятий — Озинского комбината строительных материалов и местного филиала Саратовского института стекла. Таким образом, новое производство стало прямым </w:t>
      </w:r>
      <w:r w:rsidR="0084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правопреемником двух структур с историей и традициями: комбинат стройматериалов начал работать в 1979-м, а начало деятельности филиала института — производства извести в двух шахтных печах — и вовсе уходит в довоенные времена.</w:t>
      </w:r>
      <w:r w:rsidR="00335289" w:rsidRPr="00335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единственное в Саратовской области предприятие, производящее известь — чрезвычайно важную продукцию, необходимую для нужд не только строительной, но и химической и металлургической промышленности.</w:t>
      </w:r>
      <w:r w:rsidR="00335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десять лет существенно поменялась номенклатура продукции: если раньше в Озинках выпускали известь только третьего сорта, то сейчас и второго, и первого. «Сорт извести определяется её химической активностью: в извести 3-го сорта химически активных оксидов кальция и магния не менее 70%, 2-го — не менее 80%, 1-го сорта — не менее 90</w:t>
      </w:r>
      <w:r w:rsidR="00335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%. </w:t>
      </w:r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Цех № 1 выпускает известь первого сорта — для сталеваров, металлургов, и второго сорта — здесь потребители химическая промышленность. Расширения номенклатуры продукции и объёма производства удалось добиться благодаря модернизации производства. Так, п</w:t>
      </w:r>
      <w:r w:rsidR="00BD0A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 подготовке сотрудничества с </w:t>
      </w:r>
      <w:proofErr w:type="spellStart"/>
      <w:r w:rsidR="00BD0A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алаковской</w:t>
      </w:r>
      <w:proofErr w:type="spellEnd"/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«Северсталью» построили новую линию фасовки и сортировки извести — «</w:t>
      </w:r>
      <w:proofErr w:type="spellStart"/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биг</w:t>
      </w:r>
      <w:proofErr w:type="spellEnd"/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бэги</w:t>
      </w:r>
      <w:proofErr w:type="spellEnd"/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мешки на тонну-полторы. Была построена линия дробления и дезинтеграции, </w:t>
      </w:r>
      <w:r w:rsidR="00335289" w:rsidRPr="008C6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что позволило начать производство дроблёной и мелкодисперсной дезинтегрированной извести. Модернизированы и шахтные печи: изменены конструкция горелочных устройств, принцип загрузки печи, был построен бункерный склад извести. Для учёта сырья и продукции на погрузке железнодорожных вагонов установлены так называемые конвейерные весы, а также частотные преобразователи с целью экономии электроэнергии»</w:t>
      </w:r>
      <w:r w:rsidR="00335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5125" w:rsidRDefault="00BD0A8A" w:rsidP="008322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Предприятие </w:t>
      </w:r>
      <w:r w:rsidR="00AF3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ООО «Силикат»</w:t>
      </w:r>
      <w:r w:rsid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F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ООО «</w:t>
      </w:r>
      <w:proofErr w:type="spellStart"/>
      <w:r w:rsidR="00EF244D">
        <w:rPr>
          <w:rFonts w:ascii="Times New Roman" w:hAnsi="Times New Roman" w:cs="Times New Roman"/>
          <w:color w:val="000000" w:themeColor="text1"/>
          <w:sz w:val="28"/>
          <w:szCs w:val="28"/>
        </w:rPr>
        <w:t>Карьерпромстрой</w:t>
      </w:r>
      <w:proofErr w:type="spellEnd"/>
      <w:r w:rsidR="00E02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ОКСМ</w:t>
      </w:r>
      <w:r w:rsidR="00EF244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образует </w:t>
      </w:r>
      <w:r w:rsidR="00E02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производственный кластер.</w:t>
      </w:r>
      <w:r w:rsidR="00DA3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 последние 5 лет </w:t>
      </w:r>
      <w:r w:rsidR="00ED1F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2AA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промышленным кластером произведено и отгружено 288 тыс</w:t>
      </w:r>
      <w:proofErr w:type="gramStart"/>
      <w:r w:rsidR="00DA32AA">
        <w:rPr>
          <w:rFonts w:ascii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="00DA32AA">
        <w:rPr>
          <w:rFonts w:ascii="Times New Roman" w:hAnsi="Times New Roman" w:cs="Times New Roman"/>
          <w:color w:val="000000" w:themeColor="text1"/>
          <w:sz w:val="28"/>
          <w:szCs w:val="28"/>
        </w:rPr>
        <w:t>онн извести, добыто</w:t>
      </w:r>
      <w:r w:rsidR="00917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2AA">
        <w:rPr>
          <w:rFonts w:ascii="Times New Roman" w:hAnsi="Times New Roman" w:cs="Times New Roman"/>
          <w:color w:val="000000" w:themeColor="text1"/>
          <w:sz w:val="28"/>
          <w:szCs w:val="28"/>
        </w:rPr>
        <w:t>705 тыс.тонн мела.</w:t>
      </w:r>
    </w:p>
    <w:p w:rsidR="009172C0" w:rsidRDefault="00BB0539" w:rsidP="008D4747">
      <w:pPr>
        <w:spacing w:after="0"/>
        <w:jc w:val="both"/>
        <w:rPr>
          <w:rFonts w:ascii="Times New Roman" w:hAnsi="Times New Roman" w:cs="Times New Roman"/>
          <w:i/>
          <w:noProof/>
          <w:color w:val="00B05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B050"/>
          <w:sz w:val="28"/>
          <w:szCs w:val="28"/>
        </w:rPr>
        <w:t xml:space="preserve"> </w:t>
      </w:r>
      <w:r w:rsidR="00610102">
        <w:rPr>
          <w:rFonts w:ascii="Times New Roman" w:hAnsi="Times New Roman" w:cs="Times New Roman"/>
          <w:i/>
          <w:noProof/>
          <w:color w:val="00B050"/>
          <w:sz w:val="28"/>
          <w:szCs w:val="28"/>
        </w:rPr>
        <w:t xml:space="preserve">         </w:t>
      </w:r>
    </w:p>
    <w:p w:rsidR="00C767A3" w:rsidRDefault="00BB7D79" w:rsidP="008D4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</w:t>
      </w:r>
      <w:r w:rsidR="00340DE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BB0539" w:rsidRPr="00BB053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Сл</w:t>
      </w:r>
      <w:r w:rsidR="0061010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едующим, не менее важным для района </w:t>
      </w:r>
      <w:r w:rsidR="00BB0539" w:rsidRPr="00BB053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предприятием является </w:t>
      </w:r>
      <w:r w:rsidR="0061010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ООО</w:t>
      </w:r>
      <w:r w:rsidR="00BB0539" w:rsidRPr="00BB053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 «Дорожник</w:t>
      </w:r>
      <w:r w:rsidR="0061010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-Озинки</w:t>
      </w:r>
      <w:r w:rsidR="00BB0539" w:rsidRPr="00BB053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»</w:t>
      </w:r>
      <w:r w:rsidR="0061010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, руководитель </w:t>
      </w:r>
      <w:r w:rsidR="00610102" w:rsidRPr="007E3B9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Колесников С</w:t>
      </w:r>
      <w:r w:rsidR="007E3B9E" w:rsidRPr="007E3B9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ергей Александрович</w:t>
      </w:r>
      <w:r w:rsidR="0061010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BB0539" w:rsidRPr="00BB053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. За истекший </w:t>
      </w:r>
      <w:r w:rsidR="0061010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5 летний </w:t>
      </w:r>
      <w:r w:rsidR="00BB0539" w:rsidRPr="00BB053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период предприятием произведено 18437 тонн смесей асфальтобетонных</w:t>
      </w:r>
      <w:r w:rsidR="0061010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 Уже сегодня н</w:t>
      </w:r>
      <w:r w:rsidR="00610102">
        <w:rPr>
          <w:rFonts w:ascii="Times New Roman" w:hAnsi="Times New Roman" w:cs="Times New Roman"/>
          <w:sz w:val="28"/>
          <w:szCs w:val="28"/>
        </w:rPr>
        <w:t xml:space="preserve">е секрет, что хорошее качество дорог способствует развитию партнерских отношений, снижению затрат на перевозку продукции, формирует облик района.   Предприятие </w:t>
      </w:r>
      <w:r w:rsidR="00610102" w:rsidRPr="003B1032">
        <w:rPr>
          <w:rFonts w:ascii="Times New Roman" w:hAnsi="Times New Roman" w:cs="Times New Roman"/>
          <w:sz w:val="28"/>
          <w:szCs w:val="28"/>
        </w:rPr>
        <w:t xml:space="preserve">ООО </w:t>
      </w:r>
      <w:r w:rsidR="00C454F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10102" w:rsidRPr="003B1032">
        <w:rPr>
          <w:rFonts w:ascii="Times New Roman" w:hAnsi="Times New Roman" w:cs="Times New Roman"/>
          <w:sz w:val="28"/>
          <w:szCs w:val="28"/>
        </w:rPr>
        <w:t>Дор</w:t>
      </w:r>
      <w:r w:rsidR="002505A9">
        <w:rPr>
          <w:rFonts w:ascii="Times New Roman" w:hAnsi="Times New Roman" w:cs="Times New Roman"/>
          <w:sz w:val="28"/>
          <w:szCs w:val="28"/>
        </w:rPr>
        <w:t>о</w:t>
      </w:r>
      <w:r w:rsidR="00610102" w:rsidRPr="003B1032">
        <w:rPr>
          <w:rFonts w:ascii="Times New Roman" w:hAnsi="Times New Roman" w:cs="Times New Roman"/>
          <w:sz w:val="28"/>
          <w:szCs w:val="28"/>
        </w:rPr>
        <w:t>жник-Озинки</w:t>
      </w:r>
      <w:proofErr w:type="gramEnd"/>
      <w:r w:rsidR="00610102" w:rsidRPr="003B1032">
        <w:rPr>
          <w:rFonts w:ascii="Times New Roman" w:hAnsi="Times New Roman" w:cs="Times New Roman"/>
          <w:sz w:val="28"/>
          <w:szCs w:val="28"/>
        </w:rPr>
        <w:t>»</w:t>
      </w:r>
      <w:r w:rsidR="00610102">
        <w:rPr>
          <w:rFonts w:ascii="Times New Roman" w:hAnsi="Times New Roman" w:cs="Times New Roman"/>
          <w:sz w:val="28"/>
          <w:szCs w:val="28"/>
        </w:rPr>
        <w:t xml:space="preserve"> образовано  в  2005 году.</w:t>
      </w:r>
    </w:p>
    <w:p w:rsidR="00BB7D79" w:rsidRDefault="00BB7D79" w:rsidP="008D4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7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0" cy="3829050"/>
            <wp:effectExtent l="171450" t="133350" r="361950" b="304800"/>
            <wp:docPr id="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829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767A3" w:rsidRDefault="00C767A3" w:rsidP="008D4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4A1" w:rsidRDefault="002505A9" w:rsidP="008D4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0102">
        <w:rPr>
          <w:rFonts w:ascii="Times New Roman" w:hAnsi="Times New Roman" w:cs="Times New Roman"/>
          <w:sz w:val="28"/>
          <w:szCs w:val="28"/>
        </w:rPr>
        <w:t xml:space="preserve">Организация занимается ремонтом и содержанием автомобильных дорог.  Сегодня на содержании находятся 45 километров   федеральных и 201 километр  региональных дорог. </w:t>
      </w:r>
    </w:p>
    <w:p w:rsidR="00EA74A1" w:rsidRDefault="00EA74A1" w:rsidP="008D4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539" w:rsidRDefault="00BB0539" w:rsidP="009A61F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BB0539" w:rsidRDefault="00BB0539" w:rsidP="009A61F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BB0539" w:rsidRPr="00BB0539" w:rsidRDefault="00BB0539" w:rsidP="009A61F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CB6A6F" w:rsidRDefault="00CB6A6F" w:rsidP="009A61F0">
      <w:pPr>
        <w:spacing w:after="0" w:line="240" w:lineRule="auto"/>
        <w:jc w:val="both"/>
        <w:rPr>
          <w:rFonts w:ascii="Times New Roman" w:hAnsi="Times New Roman" w:cs="Times New Roman"/>
          <w:noProof/>
          <w:color w:val="00B050"/>
          <w:sz w:val="28"/>
          <w:szCs w:val="28"/>
        </w:rPr>
      </w:pPr>
    </w:p>
    <w:p w:rsidR="00B55CC5" w:rsidRDefault="00B55CC5" w:rsidP="00340DE5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Нельзя не сказать о предприятиях </w:t>
      </w:r>
      <w:r w:rsidR="007E3B9E">
        <w:rPr>
          <w:rFonts w:ascii="Times New Roman" w:hAnsi="Times New Roman" w:cs="Times New Roman"/>
          <w:sz w:val="28"/>
          <w:szCs w:val="28"/>
        </w:rPr>
        <w:t xml:space="preserve"> пищевой промышленности, </w:t>
      </w:r>
      <w:r>
        <w:rPr>
          <w:rFonts w:ascii="Times New Roman" w:hAnsi="Times New Roman" w:cs="Times New Roman"/>
          <w:sz w:val="28"/>
          <w:szCs w:val="28"/>
        </w:rPr>
        <w:t xml:space="preserve">занимающихся выпечкой хлеба и хлебобулочных изделий для </w:t>
      </w:r>
      <w:r w:rsidR="00ED5AC3"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>населения.</w:t>
      </w:r>
      <w:r w:rsidR="00BB7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предприятия</w:t>
      </w:r>
      <w:r w:rsidR="00ED5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выпускающи</w:t>
      </w:r>
      <w:r w:rsidR="00340DE5">
        <w:rPr>
          <w:rFonts w:ascii="Times New Roman" w:hAnsi="Times New Roman" w:cs="Times New Roman"/>
          <w:sz w:val="28"/>
          <w:szCs w:val="28"/>
        </w:rPr>
        <w:t>е   продукцию высокого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831D4">
        <w:rPr>
          <w:rFonts w:ascii="Times New Roman" w:hAnsi="Times New Roman" w:cs="Times New Roman"/>
          <w:sz w:val="28"/>
          <w:szCs w:val="28"/>
        </w:rPr>
        <w:t>ИП Пушкарев</w:t>
      </w:r>
      <w:r>
        <w:rPr>
          <w:rFonts w:ascii="Times New Roman" w:hAnsi="Times New Roman" w:cs="Times New Roman"/>
          <w:sz w:val="28"/>
          <w:szCs w:val="28"/>
        </w:rPr>
        <w:t xml:space="preserve"> Андрей Сергеевич</w:t>
      </w:r>
      <w:r w:rsidRPr="006831D4">
        <w:rPr>
          <w:rFonts w:ascii="Times New Roman" w:hAnsi="Times New Roman" w:cs="Times New Roman"/>
          <w:sz w:val="28"/>
          <w:szCs w:val="28"/>
        </w:rPr>
        <w:t>,  ПТФ «Перспектива»</w:t>
      </w:r>
      <w:r w:rsidR="00436EAE">
        <w:rPr>
          <w:rFonts w:ascii="Times New Roman" w:hAnsi="Times New Roman" w:cs="Times New Roman"/>
          <w:sz w:val="28"/>
          <w:szCs w:val="28"/>
        </w:rPr>
        <w:t xml:space="preserve"> </w:t>
      </w:r>
      <w:r w:rsidRPr="006831D4">
        <w:rPr>
          <w:rFonts w:ascii="Times New Roman" w:hAnsi="Times New Roman" w:cs="Times New Roman"/>
          <w:sz w:val="28"/>
          <w:szCs w:val="28"/>
        </w:rPr>
        <w:t xml:space="preserve">- руководитель </w:t>
      </w:r>
      <w:proofErr w:type="spellStart"/>
      <w:r w:rsidR="00745420">
        <w:rPr>
          <w:rFonts w:ascii="Times New Roman" w:hAnsi="Times New Roman" w:cs="Times New Roman"/>
          <w:color w:val="000000" w:themeColor="text1"/>
          <w:sz w:val="28"/>
          <w:szCs w:val="28"/>
        </w:rPr>
        <w:t>Мыкольников</w:t>
      </w:r>
      <w:proofErr w:type="spellEnd"/>
      <w:r w:rsidR="00745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Юрий Анатольевич. </w:t>
      </w:r>
      <w:r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>Объем производства хлеба и хлебобулочных изделий ежегодно</w:t>
      </w:r>
      <w:r w:rsidR="00436EAE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</w:t>
      </w:r>
      <w:r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свыше  160 тонн. </w:t>
      </w:r>
      <w:r w:rsidR="005B7EFF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последние 5 лет предприятиями произведено и реализовано около 800 тонн хлеба и хлебобулочных изделий. Сегодня эти предприятия доказали свою конкурентоспособность. </w:t>
      </w:r>
      <w:r w:rsidR="00D1782E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Трудовые коллективы предприятий уча</w:t>
      </w:r>
      <w:r w:rsidR="005B7EFF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ствуют в проведении коллективных </w:t>
      </w:r>
      <w:r w:rsidR="00D1782E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международных </w:t>
      </w:r>
      <w:r w:rsidR="005B7EFF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>ме</w:t>
      </w:r>
      <w:r w:rsidR="00D1782E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>роприятий на территории района.</w:t>
      </w:r>
      <w:r w:rsidR="005D4E49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Продукция</w:t>
      </w:r>
      <w:r w:rsidR="00436EAE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D4E49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произведенная нашими предприятиями </w:t>
      </w:r>
      <w:r w:rsidR="00436EAE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получает </w:t>
      </w:r>
      <w:r w:rsidR="005D4E49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высокую </w:t>
      </w:r>
      <w:proofErr w:type="gramStart"/>
      <w:r w:rsidR="005D4E49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>оценку</w:t>
      </w:r>
      <w:proofErr w:type="gramEnd"/>
      <w:r w:rsidR="005D4E49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со стороны наших </w:t>
      </w:r>
      <w:r w:rsidR="00436EAE" w:rsidRPr="007E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потребителей  так и  со стороны гостей, приезжающих в район. </w:t>
      </w:r>
    </w:p>
    <w:p w:rsidR="00340DE5" w:rsidRPr="007E3B9E" w:rsidRDefault="00340DE5" w:rsidP="00340DE5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3C4" w:rsidRPr="007E3B9E" w:rsidRDefault="00745420" w:rsidP="007E3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 xml:space="preserve"> Спасибо за </w:t>
      </w:r>
      <w:r w:rsidR="00474774" w:rsidRPr="007E3B9E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частичку труда, вложенного в социально-экономическое развитие Озинского муниципального района</w:t>
      </w:r>
      <w:r w:rsidR="007E3B9E" w:rsidRPr="007E3B9E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!</w:t>
      </w:r>
    </w:p>
    <w:p w:rsidR="00335289" w:rsidRDefault="00335289" w:rsidP="00DA63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2AA" w:rsidRDefault="00DA32AA" w:rsidP="00DA63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135" w:rsidRDefault="00E02135" w:rsidP="00DA63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135" w:rsidRDefault="00E02135" w:rsidP="00DA63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135" w:rsidRDefault="00E02135" w:rsidP="00DA63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2AA" w:rsidRDefault="00DA32AA" w:rsidP="00DA63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2AA" w:rsidRDefault="00DA32AA" w:rsidP="00DA63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2AA" w:rsidRDefault="00DA32AA" w:rsidP="00DA63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2AA" w:rsidRDefault="00DA32AA" w:rsidP="00DA63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135" w:rsidRDefault="00E02135" w:rsidP="00DA63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63E9" w:rsidRDefault="00E02135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63E9" w:rsidRDefault="00DA63E9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32AA" w:rsidRDefault="00DA32AA" w:rsidP="00DA63E9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DA63E9" w:rsidRDefault="00DA63E9">
      <w:pPr>
        <w:rPr>
          <w:rFonts w:ascii="Times New Roman" w:hAnsi="Times New Roman" w:cs="Times New Roman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31D4" w:rsidRPr="006831D4" w:rsidRDefault="006831D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E5E4C" w:rsidRDefault="00EE5E4C">
      <w:pPr>
        <w:rPr>
          <w:sz w:val="28"/>
          <w:szCs w:val="28"/>
        </w:rPr>
      </w:pPr>
    </w:p>
    <w:p w:rsidR="00EE5E4C" w:rsidRDefault="00EE5E4C">
      <w:pPr>
        <w:rPr>
          <w:sz w:val="28"/>
          <w:szCs w:val="28"/>
        </w:rPr>
      </w:pPr>
    </w:p>
    <w:p w:rsidR="00EE5E4C" w:rsidRDefault="00EE5E4C">
      <w:pPr>
        <w:rPr>
          <w:sz w:val="28"/>
          <w:szCs w:val="28"/>
        </w:rPr>
      </w:pPr>
    </w:p>
    <w:p w:rsidR="00EE5E4C" w:rsidRDefault="00EE5E4C">
      <w:pPr>
        <w:rPr>
          <w:sz w:val="28"/>
          <w:szCs w:val="28"/>
        </w:rPr>
      </w:pPr>
    </w:p>
    <w:p w:rsidR="00EE5E4C" w:rsidRDefault="00EE5E4C">
      <w:pPr>
        <w:rPr>
          <w:sz w:val="28"/>
          <w:szCs w:val="28"/>
        </w:rPr>
      </w:pPr>
    </w:p>
    <w:p w:rsidR="00EE5E4C" w:rsidRDefault="00BD2610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EE5E4C" w:rsidRPr="006F3D3A" w:rsidRDefault="00EE5E4C">
      <w:pPr>
        <w:rPr>
          <w:sz w:val="28"/>
          <w:szCs w:val="28"/>
        </w:rPr>
      </w:pPr>
    </w:p>
    <w:sectPr w:rsidR="00EE5E4C" w:rsidRPr="006F3D3A" w:rsidSect="00B604C3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FB4"/>
    <w:multiLevelType w:val="hybridMultilevel"/>
    <w:tmpl w:val="8B2EE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5C14"/>
    <w:multiLevelType w:val="hybridMultilevel"/>
    <w:tmpl w:val="72FA4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2B6"/>
    <w:rsid w:val="00010CBB"/>
    <w:rsid w:val="0002411D"/>
    <w:rsid w:val="00046231"/>
    <w:rsid w:val="000574CA"/>
    <w:rsid w:val="00057879"/>
    <w:rsid w:val="000D39CE"/>
    <w:rsid w:val="00152C54"/>
    <w:rsid w:val="001535B2"/>
    <w:rsid w:val="001D4321"/>
    <w:rsid w:val="00205125"/>
    <w:rsid w:val="002505A9"/>
    <w:rsid w:val="0025078A"/>
    <w:rsid w:val="00277EC3"/>
    <w:rsid w:val="002A75F9"/>
    <w:rsid w:val="002D1904"/>
    <w:rsid w:val="003206A1"/>
    <w:rsid w:val="0032271F"/>
    <w:rsid w:val="00335289"/>
    <w:rsid w:val="00335D06"/>
    <w:rsid w:val="00340DE5"/>
    <w:rsid w:val="00354254"/>
    <w:rsid w:val="003A3AEA"/>
    <w:rsid w:val="003D0E3D"/>
    <w:rsid w:val="003E63C4"/>
    <w:rsid w:val="00426A6F"/>
    <w:rsid w:val="00436EAE"/>
    <w:rsid w:val="00464CF0"/>
    <w:rsid w:val="00474774"/>
    <w:rsid w:val="00482584"/>
    <w:rsid w:val="004A6622"/>
    <w:rsid w:val="004B344A"/>
    <w:rsid w:val="004C209F"/>
    <w:rsid w:val="004F0E32"/>
    <w:rsid w:val="00504192"/>
    <w:rsid w:val="00527A57"/>
    <w:rsid w:val="00535702"/>
    <w:rsid w:val="00540D3D"/>
    <w:rsid w:val="005470B9"/>
    <w:rsid w:val="00555084"/>
    <w:rsid w:val="005B1DC2"/>
    <w:rsid w:val="005B7EFF"/>
    <w:rsid w:val="005C328E"/>
    <w:rsid w:val="005D4E49"/>
    <w:rsid w:val="005D698D"/>
    <w:rsid w:val="00610102"/>
    <w:rsid w:val="00621D50"/>
    <w:rsid w:val="006272B6"/>
    <w:rsid w:val="00674806"/>
    <w:rsid w:val="00677CB6"/>
    <w:rsid w:val="006831D4"/>
    <w:rsid w:val="00686DCA"/>
    <w:rsid w:val="006C593A"/>
    <w:rsid w:val="006D5510"/>
    <w:rsid w:val="006F3D3A"/>
    <w:rsid w:val="006F723C"/>
    <w:rsid w:val="00745420"/>
    <w:rsid w:val="00755F33"/>
    <w:rsid w:val="007C6926"/>
    <w:rsid w:val="007E3B9E"/>
    <w:rsid w:val="007E4F94"/>
    <w:rsid w:val="00801DA1"/>
    <w:rsid w:val="0081549D"/>
    <w:rsid w:val="00832225"/>
    <w:rsid w:val="00843894"/>
    <w:rsid w:val="00846419"/>
    <w:rsid w:val="00847A43"/>
    <w:rsid w:val="008779C0"/>
    <w:rsid w:val="00882B02"/>
    <w:rsid w:val="00892CFB"/>
    <w:rsid w:val="008D4747"/>
    <w:rsid w:val="00900773"/>
    <w:rsid w:val="009172C0"/>
    <w:rsid w:val="00920805"/>
    <w:rsid w:val="00925378"/>
    <w:rsid w:val="00930FD0"/>
    <w:rsid w:val="00962A7C"/>
    <w:rsid w:val="00994E6D"/>
    <w:rsid w:val="009A61F0"/>
    <w:rsid w:val="009C2555"/>
    <w:rsid w:val="009E2F5B"/>
    <w:rsid w:val="00A147B6"/>
    <w:rsid w:val="00A2073B"/>
    <w:rsid w:val="00A67C2A"/>
    <w:rsid w:val="00A767D4"/>
    <w:rsid w:val="00A84952"/>
    <w:rsid w:val="00A879DF"/>
    <w:rsid w:val="00AD5E35"/>
    <w:rsid w:val="00AF3E1C"/>
    <w:rsid w:val="00B34347"/>
    <w:rsid w:val="00B35850"/>
    <w:rsid w:val="00B55CC5"/>
    <w:rsid w:val="00B604C3"/>
    <w:rsid w:val="00B617DD"/>
    <w:rsid w:val="00B822D7"/>
    <w:rsid w:val="00BB0539"/>
    <w:rsid w:val="00BB7D79"/>
    <w:rsid w:val="00BD0A8A"/>
    <w:rsid w:val="00BD2610"/>
    <w:rsid w:val="00BE237B"/>
    <w:rsid w:val="00C454FF"/>
    <w:rsid w:val="00C45D25"/>
    <w:rsid w:val="00C53F48"/>
    <w:rsid w:val="00C56807"/>
    <w:rsid w:val="00C767A3"/>
    <w:rsid w:val="00CB6A6F"/>
    <w:rsid w:val="00CF2C7C"/>
    <w:rsid w:val="00D05CD8"/>
    <w:rsid w:val="00D1782E"/>
    <w:rsid w:val="00D258FF"/>
    <w:rsid w:val="00D73198"/>
    <w:rsid w:val="00D812A4"/>
    <w:rsid w:val="00DA32AA"/>
    <w:rsid w:val="00DA63E9"/>
    <w:rsid w:val="00DD64E0"/>
    <w:rsid w:val="00DE370E"/>
    <w:rsid w:val="00E02135"/>
    <w:rsid w:val="00E35984"/>
    <w:rsid w:val="00E42AAD"/>
    <w:rsid w:val="00EA74A1"/>
    <w:rsid w:val="00ED1F1C"/>
    <w:rsid w:val="00ED5AC3"/>
    <w:rsid w:val="00EE5E4C"/>
    <w:rsid w:val="00EF244D"/>
    <w:rsid w:val="00EF6877"/>
    <w:rsid w:val="00F05CBC"/>
    <w:rsid w:val="00F110B3"/>
    <w:rsid w:val="00F5352C"/>
    <w:rsid w:val="00F614E7"/>
    <w:rsid w:val="00F627E0"/>
    <w:rsid w:val="00F734FC"/>
    <w:rsid w:val="00F87681"/>
    <w:rsid w:val="00F956FD"/>
    <w:rsid w:val="00FA4312"/>
    <w:rsid w:val="00FD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D8"/>
  </w:style>
  <w:style w:type="paragraph" w:styleId="2">
    <w:name w:val="heading 2"/>
    <w:aliases w:val="-33"/>
    <w:basedOn w:val="a"/>
    <w:next w:val="a"/>
    <w:link w:val="20"/>
    <w:uiPriority w:val="99"/>
    <w:qFormat/>
    <w:rsid w:val="00677CB6"/>
    <w:pPr>
      <w:spacing w:before="240" w:after="8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9">
    <w:name w:val="p9"/>
    <w:basedOn w:val="a"/>
    <w:rsid w:val="0062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2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272B6"/>
  </w:style>
  <w:style w:type="paragraph" w:styleId="a3">
    <w:name w:val="Balloon Text"/>
    <w:basedOn w:val="a"/>
    <w:link w:val="a4"/>
    <w:uiPriority w:val="99"/>
    <w:semiHidden/>
    <w:unhideWhenUsed/>
    <w:rsid w:val="00A2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7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-33 Знак"/>
    <w:basedOn w:val="a0"/>
    <w:link w:val="2"/>
    <w:uiPriority w:val="99"/>
    <w:rsid w:val="00677CB6"/>
    <w:rPr>
      <w:rFonts w:ascii="Calibri" w:eastAsia="Times New Roman" w:hAnsi="Calibri" w:cs="Times New Roman"/>
      <w:smallCaps/>
      <w:spacing w:val="5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61010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287D-440F-4936-BE9D-4633F8FD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8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125</cp:revision>
  <cp:lastPrinted>2018-08-22T10:57:00Z</cp:lastPrinted>
  <dcterms:created xsi:type="dcterms:W3CDTF">2018-08-16T12:18:00Z</dcterms:created>
  <dcterms:modified xsi:type="dcterms:W3CDTF">2018-12-06T10:06:00Z</dcterms:modified>
</cp:coreProperties>
</file>